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4A4" w:rsidRDefault="009974A4" w:rsidP="009974A4">
      <w:pPr>
        <w:spacing w:after="0"/>
        <w:jc w:val="center"/>
      </w:pPr>
      <w:bookmarkStart w:id="0" w:name="_GoBack"/>
      <w:r>
        <w:t>ÁLTALÁNOS KÖZZÉTÉTELI LISTA</w:t>
      </w:r>
    </w:p>
    <w:bookmarkEnd w:id="0"/>
    <w:p w:rsidR="009974A4" w:rsidRDefault="009974A4" w:rsidP="009974A4">
      <w:pPr>
        <w:jc w:val="center"/>
      </w:pPr>
      <w:r>
        <w:t>II. TEVÉKENYSÉGRE, MŰKÖDÉSRE VONATKOZÓ ADATOK</w:t>
      </w:r>
    </w:p>
    <w:p w:rsidR="009974A4" w:rsidRDefault="009974A4" w:rsidP="009974A4">
      <w:pPr>
        <w:spacing w:after="0"/>
        <w:jc w:val="center"/>
      </w:pPr>
    </w:p>
    <w:p w:rsidR="009974A4" w:rsidRDefault="009974A4" w:rsidP="009974A4">
      <w:pPr>
        <w:jc w:val="center"/>
      </w:pPr>
      <w:r>
        <w:t>5. A közfeladatot ellátó szerv által nyújtott vagy költségvetéséből finanszírozott közszolgáltatások megnevezése, tartalma</w:t>
      </w:r>
    </w:p>
    <w:tbl>
      <w:tblPr>
        <w:tblStyle w:val="Rcsostblzat"/>
        <w:tblpPr w:leftFromText="141" w:rightFromText="141" w:vertAnchor="text" w:horzAnchor="margin" w:tblpY="15"/>
        <w:tblW w:w="15304" w:type="dxa"/>
        <w:tblLayout w:type="fixed"/>
        <w:tblLook w:val="04A0" w:firstRow="1" w:lastRow="0" w:firstColumn="1" w:lastColumn="0" w:noHBand="0" w:noVBand="1"/>
      </w:tblPr>
      <w:tblGrid>
        <w:gridCol w:w="621"/>
        <w:gridCol w:w="3425"/>
        <w:gridCol w:w="3064"/>
        <w:gridCol w:w="2259"/>
        <w:gridCol w:w="3242"/>
        <w:gridCol w:w="2693"/>
      </w:tblGrid>
      <w:tr w:rsidR="00B63BA7" w:rsidTr="00B63BA7">
        <w:trPr>
          <w:trHeight w:val="182"/>
        </w:trPr>
        <w:tc>
          <w:tcPr>
            <w:tcW w:w="621" w:type="dxa"/>
          </w:tcPr>
          <w:p w:rsidR="00B63BA7" w:rsidRPr="009974A4" w:rsidRDefault="00B63BA7" w:rsidP="00B63BA7">
            <w:pPr>
              <w:jc w:val="center"/>
              <w:rPr>
                <w:b/>
              </w:rPr>
            </w:pPr>
            <w:r w:rsidRPr="009974A4">
              <w:rPr>
                <w:b/>
              </w:rPr>
              <w:t>5</w:t>
            </w:r>
            <w:proofErr w:type="gramStart"/>
            <w:r w:rsidRPr="009974A4">
              <w:rPr>
                <w:b/>
              </w:rPr>
              <w:t>.sz.</w:t>
            </w:r>
            <w:proofErr w:type="gramEnd"/>
          </w:p>
        </w:tc>
        <w:tc>
          <w:tcPr>
            <w:tcW w:w="3425" w:type="dxa"/>
          </w:tcPr>
          <w:p w:rsidR="00B63BA7" w:rsidRPr="009974A4" w:rsidRDefault="00B63BA7" w:rsidP="00B63BA7">
            <w:pPr>
              <w:jc w:val="center"/>
              <w:rPr>
                <w:b/>
              </w:rPr>
            </w:pPr>
            <w:r w:rsidRPr="009974A4">
              <w:rPr>
                <w:b/>
              </w:rPr>
              <w:t>Közszolgáltatás megnevezése</w:t>
            </w:r>
          </w:p>
        </w:tc>
        <w:tc>
          <w:tcPr>
            <w:tcW w:w="3064" w:type="dxa"/>
          </w:tcPr>
          <w:p w:rsidR="00B63BA7" w:rsidRPr="009974A4" w:rsidRDefault="00B63BA7" w:rsidP="00B63BA7">
            <w:pPr>
              <w:jc w:val="center"/>
              <w:rPr>
                <w:b/>
              </w:rPr>
            </w:pPr>
            <w:r w:rsidRPr="009974A4">
              <w:rPr>
                <w:b/>
              </w:rPr>
              <w:t>Tartalma</w:t>
            </w:r>
          </w:p>
        </w:tc>
        <w:tc>
          <w:tcPr>
            <w:tcW w:w="2259" w:type="dxa"/>
          </w:tcPr>
          <w:p w:rsidR="00B63BA7" w:rsidRPr="009974A4" w:rsidRDefault="00B63BA7" w:rsidP="00B63BA7">
            <w:pPr>
              <w:jc w:val="center"/>
              <w:rPr>
                <w:b/>
              </w:rPr>
            </w:pPr>
            <w:r w:rsidRPr="009974A4">
              <w:rPr>
                <w:b/>
              </w:rPr>
              <w:t>Közszolgáltató</w:t>
            </w:r>
          </w:p>
        </w:tc>
        <w:tc>
          <w:tcPr>
            <w:tcW w:w="3242" w:type="dxa"/>
          </w:tcPr>
          <w:p w:rsidR="00B63BA7" w:rsidRPr="009974A4" w:rsidRDefault="00B63BA7" w:rsidP="00B63BA7">
            <w:pPr>
              <w:jc w:val="center"/>
              <w:rPr>
                <w:b/>
              </w:rPr>
            </w:pPr>
            <w:r w:rsidRPr="009974A4">
              <w:rPr>
                <w:b/>
              </w:rPr>
              <w:t>Web</w:t>
            </w:r>
          </w:p>
        </w:tc>
        <w:tc>
          <w:tcPr>
            <w:tcW w:w="2693" w:type="dxa"/>
          </w:tcPr>
          <w:p w:rsidR="00B63BA7" w:rsidRPr="009974A4" w:rsidRDefault="00B63BA7" w:rsidP="00B63BA7">
            <w:pPr>
              <w:jc w:val="center"/>
              <w:rPr>
                <w:b/>
              </w:rPr>
            </w:pPr>
            <w:r w:rsidRPr="009974A4">
              <w:rPr>
                <w:b/>
              </w:rPr>
              <w:t>E-mail</w:t>
            </w:r>
          </w:p>
        </w:tc>
      </w:tr>
      <w:tr w:rsidR="00B63BA7" w:rsidTr="00B63BA7">
        <w:trPr>
          <w:trHeight w:val="328"/>
        </w:trPr>
        <w:tc>
          <w:tcPr>
            <w:tcW w:w="621" w:type="dxa"/>
          </w:tcPr>
          <w:p w:rsidR="00B63BA7" w:rsidRDefault="00B63BA7" w:rsidP="00B63BA7">
            <w:pPr>
              <w:jc w:val="center"/>
            </w:pPr>
            <w:r>
              <w:t xml:space="preserve">1. </w:t>
            </w:r>
          </w:p>
        </w:tc>
        <w:tc>
          <w:tcPr>
            <w:tcW w:w="3425" w:type="dxa"/>
          </w:tcPr>
          <w:p w:rsidR="00B63BA7" w:rsidRDefault="00B63BA7" w:rsidP="00B63BA7">
            <w:pPr>
              <w:jc w:val="center"/>
            </w:pPr>
          </w:p>
          <w:p w:rsidR="00B63BA7" w:rsidRDefault="00B63BA7" w:rsidP="00B63BA7">
            <w:pPr>
              <w:jc w:val="center"/>
            </w:pPr>
          </w:p>
          <w:p w:rsidR="00B63BA7" w:rsidRDefault="00B63BA7" w:rsidP="00B63BA7">
            <w:pPr>
              <w:jc w:val="center"/>
            </w:pPr>
            <w:r>
              <w:t>települési szilárd hulladék kezelése</w:t>
            </w:r>
          </w:p>
          <w:p w:rsidR="00B63BA7" w:rsidRDefault="00B63BA7" w:rsidP="00B63BA7">
            <w:pPr>
              <w:jc w:val="center"/>
            </w:pPr>
          </w:p>
        </w:tc>
        <w:tc>
          <w:tcPr>
            <w:tcW w:w="3064" w:type="dxa"/>
          </w:tcPr>
          <w:p w:rsidR="00B63BA7" w:rsidRDefault="00B63BA7" w:rsidP="00B63BA7">
            <w:pPr>
              <w:jc w:val="center"/>
            </w:pPr>
            <w:r>
              <w:t>szilárd hulladék gyűjtése, elszállítása, szelektív hulladékgyűjtés, szállítás, kezelés, elhelyezés, veszélyes hulladék átvétel</w:t>
            </w:r>
          </w:p>
        </w:tc>
        <w:tc>
          <w:tcPr>
            <w:tcW w:w="2259" w:type="dxa"/>
          </w:tcPr>
          <w:p w:rsidR="00B63BA7" w:rsidRDefault="00B63BA7" w:rsidP="00B63BA7">
            <w:pPr>
              <w:jc w:val="center"/>
            </w:pPr>
            <w:r>
              <w:t>Észak-Alföldi Környezetgazdálkodási Kft, Térségi Hulladék-gazdálkodási Nonprofit Kft.</w:t>
            </w:r>
          </w:p>
        </w:tc>
        <w:tc>
          <w:tcPr>
            <w:tcW w:w="3242" w:type="dxa"/>
          </w:tcPr>
          <w:p w:rsidR="00B63BA7" w:rsidRDefault="00B63BA7" w:rsidP="00B63BA7">
            <w:pPr>
              <w:jc w:val="center"/>
            </w:pPr>
          </w:p>
          <w:p w:rsidR="00B63BA7" w:rsidRDefault="00B63BA7" w:rsidP="00B63BA7">
            <w:pPr>
              <w:jc w:val="center"/>
            </w:pPr>
          </w:p>
          <w:p w:rsidR="00B63BA7" w:rsidRDefault="00B63BA7" w:rsidP="00B63BA7">
            <w:hyperlink r:id="rId4" w:history="1">
              <w:r w:rsidRPr="007A55D7">
                <w:rPr>
                  <w:rStyle w:val="Hiperhivatkozs"/>
                </w:rPr>
                <w:t>http://www.thgkft.hu/</w:t>
              </w:r>
            </w:hyperlink>
          </w:p>
          <w:p w:rsidR="00B63BA7" w:rsidRDefault="00B63BA7" w:rsidP="00B63BA7">
            <w:pPr>
              <w:jc w:val="center"/>
            </w:pPr>
          </w:p>
        </w:tc>
        <w:tc>
          <w:tcPr>
            <w:tcW w:w="2693" w:type="dxa"/>
          </w:tcPr>
          <w:p w:rsidR="00B63BA7" w:rsidRDefault="00B63BA7" w:rsidP="00B63BA7">
            <w:pPr>
              <w:jc w:val="center"/>
            </w:pPr>
          </w:p>
          <w:p w:rsidR="00B63BA7" w:rsidRDefault="00B63BA7" w:rsidP="00B63BA7"/>
          <w:p w:rsidR="00B63BA7" w:rsidRPr="00F07905" w:rsidRDefault="00B63BA7" w:rsidP="00B63BA7">
            <w:r>
              <w:t>ugyfelszolgalat@thgkft.hu</w:t>
            </w:r>
          </w:p>
        </w:tc>
      </w:tr>
      <w:tr w:rsidR="00B63BA7" w:rsidTr="00B63BA7">
        <w:trPr>
          <w:trHeight w:val="417"/>
        </w:trPr>
        <w:tc>
          <w:tcPr>
            <w:tcW w:w="621" w:type="dxa"/>
          </w:tcPr>
          <w:p w:rsidR="00B63BA7" w:rsidRDefault="00B63BA7" w:rsidP="00B63BA7">
            <w:pPr>
              <w:jc w:val="center"/>
            </w:pPr>
            <w:r>
              <w:t>2.</w:t>
            </w:r>
          </w:p>
        </w:tc>
        <w:tc>
          <w:tcPr>
            <w:tcW w:w="3425" w:type="dxa"/>
          </w:tcPr>
          <w:p w:rsidR="00B63BA7" w:rsidRDefault="00B63BA7" w:rsidP="00B63BA7">
            <w:r>
              <w:t>települési folyékony hulladék kezelése</w:t>
            </w:r>
          </w:p>
          <w:p w:rsidR="00B63BA7" w:rsidRDefault="00B63BA7" w:rsidP="00B63BA7">
            <w:pPr>
              <w:jc w:val="center"/>
            </w:pPr>
          </w:p>
        </w:tc>
        <w:tc>
          <w:tcPr>
            <w:tcW w:w="3064" w:type="dxa"/>
          </w:tcPr>
          <w:p w:rsidR="00B63BA7" w:rsidRDefault="00B63BA7" w:rsidP="00B63BA7">
            <w:pPr>
              <w:jc w:val="center"/>
            </w:pPr>
            <w:r>
              <w:t>folyékony hulladék gyűjtése, elszállítása, ártalommentes elhelyezése</w:t>
            </w:r>
          </w:p>
        </w:tc>
        <w:tc>
          <w:tcPr>
            <w:tcW w:w="2259" w:type="dxa"/>
          </w:tcPr>
          <w:p w:rsidR="00B63BA7" w:rsidRDefault="00B63BA7" w:rsidP="00B63BA7">
            <w:pPr>
              <w:jc w:val="center"/>
            </w:pPr>
            <w:proofErr w:type="spellStart"/>
            <w:r>
              <w:t>Tiszamenti</w:t>
            </w:r>
            <w:proofErr w:type="spellEnd"/>
            <w:r>
              <w:t xml:space="preserve"> Regionális Vízművek </w:t>
            </w:r>
            <w:proofErr w:type="spellStart"/>
            <w:r>
              <w:t>Zrt</w:t>
            </w:r>
            <w:proofErr w:type="spellEnd"/>
            <w:r>
              <w:t>.</w:t>
            </w:r>
          </w:p>
        </w:tc>
        <w:tc>
          <w:tcPr>
            <w:tcW w:w="3242" w:type="dxa"/>
          </w:tcPr>
          <w:p w:rsidR="00B63BA7" w:rsidRDefault="00B63BA7" w:rsidP="00B63BA7"/>
          <w:p w:rsidR="00B63BA7" w:rsidRDefault="00B63BA7" w:rsidP="00B63BA7">
            <w:hyperlink r:id="rId5" w:history="1">
              <w:r w:rsidRPr="007A55D7">
                <w:rPr>
                  <w:rStyle w:val="Hiperhivatkozs"/>
                </w:rPr>
                <w:t>http://www.trvzrt.hu/</w:t>
              </w:r>
            </w:hyperlink>
          </w:p>
          <w:p w:rsidR="00B63BA7" w:rsidRDefault="00B63BA7" w:rsidP="00B63BA7">
            <w:pPr>
              <w:jc w:val="center"/>
            </w:pPr>
          </w:p>
        </w:tc>
        <w:tc>
          <w:tcPr>
            <w:tcW w:w="2693" w:type="dxa"/>
          </w:tcPr>
          <w:p w:rsidR="00B63BA7" w:rsidRDefault="00B63BA7" w:rsidP="00B63BA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shd w:val="clear" w:color="auto" w:fill="FCFDFD"/>
              </w:rPr>
            </w:pPr>
          </w:p>
          <w:p w:rsidR="00B63BA7" w:rsidRDefault="00B63BA7" w:rsidP="00B63BA7">
            <w:pPr>
              <w:jc w:val="center"/>
            </w:pPr>
            <w:r w:rsidRPr="00F07905">
              <w:rPr>
                <w:rFonts w:ascii="Century Gothic" w:hAnsi="Century Gothic"/>
                <w:sz w:val="20"/>
                <w:szCs w:val="20"/>
                <w:shd w:val="clear" w:color="auto" w:fill="FCFDFD"/>
              </w:rPr>
              <w:t> </w:t>
            </w:r>
            <w:hyperlink r:id="rId6" w:history="1">
              <w:r w:rsidRPr="00F07905">
                <w:rPr>
                  <w:rStyle w:val="Hiperhivatkozs"/>
                  <w:rFonts w:ascii="Century Gothic" w:hAnsi="Century Gothic"/>
                  <w:color w:val="auto"/>
                  <w:sz w:val="20"/>
                  <w:szCs w:val="20"/>
                  <w:shd w:val="clear" w:color="auto" w:fill="FCFDFD"/>
                </w:rPr>
                <w:t>info@trvzrt.hu</w:t>
              </w:r>
            </w:hyperlink>
          </w:p>
        </w:tc>
      </w:tr>
      <w:tr w:rsidR="00B63BA7" w:rsidTr="00B63BA7">
        <w:trPr>
          <w:trHeight w:val="572"/>
        </w:trPr>
        <w:tc>
          <w:tcPr>
            <w:tcW w:w="621" w:type="dxa"/>
          </w:tcPr>
          <w:p w:rsidR="00B63BA7" w:rsidRDefault="00B63BA7" w:rsidP="00B63BA7">
            <w:pPr>
              <w:jc w:val="center"/>
            </w:pPr>
            <w:r>
              <w:t>3.</w:t>
            </w:r>
          </w:p>
        </w:tc>
        <w:tc>
          <w:tcPr>
            <w:tcW w:w="3425" w:type="dxa"/>
          </w:tcPr>
          <w:p w:rsidR="00B63BA7" w:rsidRDefault="00B63BA7" w:rsidP="00B63BA7">
            <w:r>
              <w:t xml:space="preserve">ivóvíz és </w:t>
            </w:r>
            <w:proofErr w:type="gramStart"/>
            <w:r>
              <w:t>szennyvíz elvezetés</w:t>
            </w:r>
            <w:proofErr w:type="gramEnd"/>
            <w:r>
              <w:t xml:space="preserve"> </w:t>
            </w:r>
          </w:p>
        </w:tc>
        <w:tc>
          <w:tcPr>
            <w:tcW w:w="3064" w:type="dxa"/>
          </w:tcPr>
          <w:p w:rsidR="00B63BA7" w:rsidRDefault="00B63BA7" w:rsidP="00B63BA7">
            <w:pPr>
              <w:jc w:val="center"/>
            </w:pPr>
            <w:r>
              <w:t xml:space="preserve">ivóvíz biztosítás, </w:t>
            </w:r>
            <w:proofErr w:type="gramStart"/>
            <w:r>
              <w:t>szennyvíz elvezetés</w:t>
            </w:r>
            <w:proofErr w:type="gramEnd"/>
            <w:r>
              <w:t xml:space="preserve"> és tisztítás</w:t>
            </w:r>
          </w:p>
        </w:tc>
        <w:tc>
          <w:tcPr>
            <w:tcW w:w="2259" w:type="dxa"/>
          </w:tcPr>
          <w:p w:rsidR="00B63BA7" w:rsidRDefault="00B63BA7" w:rsidP="00B63BA7">
            <w:pPr>
              <w:jc w:val="center"/>
            </w:pPr>
            <w:proofErr w:type="spellStart"/>
            <w:r>
              <w:t>Tiszamenti</w:t>
            </w:r>
            <w:proofErr w:type="spellEnd"/>
            <w:r>
              <w:t xml:space="preserve"> Regionális Vízművek </w:t>
            </w:r>
            <w:proofErr w:type="spellStart"/>
            <w:r>
              <w:t>Zrt</w:t>
            </w:r>
            <w:proofErr w:type="spellEnd"/>
            <w:r>
              <w:t>.</w:t>
            </w:r>
          </w:p>
        </w:tc>
        <w:tc>
          <w:tcPr>
            <w:tcW w:w="3242" w:type="dxa"/>
          </w:tcPr>
          <w:p w:rsidR="00B63BA7" w:rsidRDefault="00B63BA7" w:rsidP="00B63BA7"/>
          <w:p w:rsidR="00B63BA7" w:rsidRDefault="00B63BA7" w:rsidP="00B63BA7">
            <w:hyperlink r:id="rId7" w:history="1">
              <w:r w:rsidRPr="007A55D7">
                <w:rPr>
                  <w:rStyle w:val="Hiperhivatkozs"/>
                </w:rPr>
                <w:t>http://www.trvzrt.hu/</w:t>
              </w:r>
            </w:hyperlink>
          </w:p>
          <w:p w:rsidR="00B63BA7" w:rsidRDefault="00B63BA7" w:rsidP="00B63BA7">
            <w:pPr>
              <w:jc w:val="center"/>
            </w:pPr>
          </w:p>
        </w:tc>
        <w:tc>
          <w:tcPr>
            <w:tcW w:w="2693" w:type="dxa"/>
          </w:tcPr>
          <w:p w:rsidR="00B63BA7" w:rsidRDefault="00B63BA7" w:rsidP="00B63BA7">
            <w:pPr>
              <w:jc w:val="center"/>
              <w:rPr>
                <w:rFonts w:ascii="Century Gothic" w:hAnsi="Century Gothic"/>
                <w:sz w:val="20"/>
                <w:szCs w:val="20"/>
                <w:shd w:val="clear" w:color="auto" w:fill="FCFDFD"/>
              </w:rPr>
            </w:pPr>
          </w:p>
          <w:p w:rsidR="00B63BA7" w:rsidRDefault="00B63BA7" w:rsidP="00B63BA7">
            <w:pPr>
              <w:jc w:val="center"/>
            </w:pPr>
            <w:r w:rsidRPr="00F07905">
              <w:rPr>
                <w:rFonts w:ascii="Century Gothic" w:hAnsi="Century Gothic"/>
                <w:sz w:val="20"/>
                <w:szCs w:val="20"/>
                <w:shd w:val="clear" w:color="auto" w:fill="FCFDFD"/>
              </w:rPr>
              <w:t> </w:t>
            </w:r>
            <w:hyperlink r:id="rId8" w:history="1">
              <w:r w:rsidRPr="00F07905">
                <w:rPr>
                  <w:rStyle w:val="Hiperhivatkozs"/>
                  <w:rFonts w:ascii="Century Gothic" w:hAnsi="Century Gothic"/>
                  <w:color w:val="auto"/>
                  <w:sz w:val="20"/>
                  <w:szCs w:val="20"/>
                  <w:shd w:val="clear" w:color="auto" w:fill="FCFDFD"/>
                </w:rPr>
                <w:t>info@trvzrt.hu</w:t>
              </w:r>
            </w:hyperlink>
          </w:p>
        </w:tc>
      </w:tr>
      <w:tr w:rsidR="00B63BA7" w:rsidTr="00B63BA7">
        <w:trPr>
          <w:trHeight w:val="416"/>
        </w:trPr>
        <w:tc>
          <w:tcPr>
            <w:tcW w:w="621" w:type="dxa"/>
          </w:tcPr>
          <w:p w:rsidR="00B63BA7" w:rsidRDefault="00B63BA7" w:rsidP="00B63BA7">
            <w:pPr>
              <w:jc w:val="center"/>
            </w:pPr>
            <w:r>
              <w:t>4.</w:t>
            </w:r>
          </w:p>
        </w:tc>
        <w:tc>
          <w:tcPr>
            <w:tcW w:w="3425" w:type="dxa"/>
          </w:tcPr>
          <w:p w:rsidR="00B63BA7" w:rsidRDefault="00B63BA7" w:rsidP="00B63BA7">
            <w:r>
              <w:t>energiaszolgáltatási feladatok</w:t>
            </w:r>
          </w:p>
        </w:tc>
        <w:tc>
          <w:tcPr>
            <w:tcW w:w="3064" w:type="dxa"/>
          </w:tcPr>
          <w:p w:rsidR="00B63BA7" w:rsidRDefault="00B63BA7" w:rsidP="00B63BA7">
            <w:pPr>
              <w:jc w:val="center"/>
            </w:pPr>
            <w:r>
              <w:t>közvilágítás, és az intézmények villamos energia ellátásának biztosítása</w:t>
            </w:r>
          </w:p>
        </w:tc>
        <w:tc>
          <w:tcPr>
            <w:tcW w:w="2259" w:type="dxa"/>
          </w:tcPr>
          <w:p w:rsidR="00B63BA7" w:rsidRPr="006D207E" w:rsidRDefault="00B63BA7" w:rsidP="00B63BA7">
            <w:pPr>
              <w:rPr>
                <w:rFonts w:ascii="Arial" w:eastAsia="Times New Roman" w:hAnsi="Arial" w:cs="Arial"/>
                <w:sz w:val="20"/>
                <w:szCs w:val="20"/>
                <w:u w:val="single"/>
                <w:shd w:val="clear" w:color="auto" w:fill="FFFFFF"/>
                <w:lang w:eastAsia="hu-HU"/>
              </w:rPr>
            </w:pPr>
            <w:r w:rsidRPr="006D207E">
              <w:rPr>
                <w:rFonts w:ascii="Arial" w:eastAsia="Times New Roman" w:hAnsi="Arial" w:cs="Arial"/>
                <w:sz w:val="20"/>
                <w:szCs w:val="20"/>
                <w:u w:val="single"/>
                <w:shd w:val="clear" w:color="auto" w:fill="FFFFFF"/>
                <w:lang w:eastAsia="hu-HU"/>
              </w:rPr>
              <w:t>E</w:t>
            </w:r>
            <w:proofErr w:type="gramStart"/>
            <w:r w:rsidRPr="006D207E">
              <w:rPr>
                <w:rFonts w:ascii="Arial" w:eastAsia="Times New Roman" w:hAnsi="Arial" w:cs="Arial"/>
                <w:sz w:val="20"/>
                <w:szCs w:val="20"/>
                <w:u w:val="single"/>
                <w:shd w:val="clear" w:color="auto" w:fill="FFFFFF"/>
                <w:lang w:eastAsia="hu-HU"/>
              </w:rPr>
              <w:t>.ON</w:t>
            </w:r>
            <w:proofErr w:type="gramEnd"/>
            <w:r w:rsidRPr="006D207E">
              <w:rPr>
                <w:rFonts w:ascii="Arial" w:eastAsia="Times New Roman" w:hAnsi="Arial" w:cs="Arial"/>
                <w:sz w:val="20"/>
                <w:szCs w:val="20"/>
                <w:u w:val="single"/>
                <w:shd w:val="clear" w:color="auto" w:fill="FFFFFF"/>
                <w:lang w:eastAsia="hu-HU"/>
              </w:rPr>
              <w:t xml:space="preserve"> Hungary </w:t>
            </w:r>
            <w:proofErr w:type="spellStart"/>
            <w:r w:rsidRPr="006D207E">
              <w:rPr>
                <w:rFonts w:ascii="Arial" w:eastAsia="Times New Roman" w:hAnsi="Arial" w:cs="Arial"/>
                <w:sz w:val="20"/>
                <w:szCs w:val="20"/>
                <w:u w:val="single"/>
                <w:shd w:val="clear" w:color="auto" w:fill="FFFFFF"/>
                <w:lang w:eastAsia="hu-HU"/>
              </w:rPr>
              <w:t>Zrt</w:t>
            </w:r>
            <w:proofErr w:type="spellEnd"/>
            <w:r w:rsidRPr="006D207E">
              <w:rPr>
                <w:rFonts w:ascii="Arial" w:eastAsia="Times New Roman" w:hAnsi="Arial" w:cs="Arial"/>
                <w:sz w:val="20"/>
                <w:szCs w:val="20"/>
                <w:u w:val="single"/>
                <w:shd w:val="clear" w:color="auto" w:fill="FFFFFF"/>
                <w:lang w:eastAsia="hu-HU"/>
              </w:rPr>
              <w:t>.</w:t>
            </w:r>
          </w:p>
          <w:p w:rsidR="00B63BA7" w:rsidRDefault="00B63BA7" w:rsidP="00B63BA7">
            <w:pPr>
              <w:outlineLvl w:val="2"/>
            </w:pPr>
          </w:p>
        </w:tc>
        <w:tc>
          <w:tcPr>
            <w:tcW w:w="3242" w:type="dxa"/>
          </w:tcPr>
          <w:p w:rsidR="00B63BA7" w:rsidRDefault="00B63BA7" w:rsidP="00B63BA7">
            <w:hyperlink r:id="rId9" w:history="1">
              <w:r w:rsidRPr="007A55D7">
                <w:rPr>
                  <w:rStyle w:val="Hiperhivatkozs"/>
                </w:rPr>
                <w:t>https://www.eon.hu/hu/lakossagi.html</w:t>
              </w:r>
            </w:hyperlink>
          </w:p>
          <w:p w:rsidR="00B63BA7" w:rsidRDefault="00B63BA7" w:rsidP="00B63BA7"/>
        </w:tc>
        <w:tc>
          <w:tcPr>
            <w:tcW w:w="2693" w:type="dxa"/>
          </w:tcPr>
          <w:p w:rsidR="00B63BA7" w:rsidRDefault="00B63BA7" w:rsidP="00B63BA7">
            <w:pPr>
              <w:rPr>
                <w:rFonts w:ascii="Arial" w:hAnsi="Arial" w:cs="Arial"/>
                <w:color w:val="39393A"/>
                <w:sz w:val="20"/>
                <w:szCs w:val="20"/>
                <w:shd w:val="clear" w:color="auto" w:fill="F6F6F7"/>
              </w:rPr>
            </w:pPr>
          </w:p>
          <w:p w:rsidR="00B63BA7" w:rsidRPr="006D207E" w:rsidRDefault="00B63BA7" w:rsidP="00B63BA7">
            <w:pPr>
              <w:rPr>
                <w:rFonts w:ascii="Arial" w:hAnsi="Arial" w:cs="Arial"/>
                <w:sz w:val="20"/>
                <w:szCs w:val="20"/>
                <w:shd w:val="clear" w:color="auto" w:fill="F6F6F7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6F6F7"/>
              </w:rPr>
              <w:t xml:space="preserve">        </w:t>
            </w:r>
            <w:hyperlink r:id="rId10" w:history="1">
              <w:r w:rsidRPr="006D207E">
                <w:rPr>
                  <w:rStyle w:val="Hiperhivatkozs"/>
                  <w:rFonts w:ascii="Arial" w:hAnsi="Arial" w:cs="Arial"/>
                  <w:color w:val="auto"/>
                  <w:sz w:val="20"/>
                  <w:szCs w:val="20"/>
                  <w:shd w:val="clear" w:color="auto" w:fill="F6F6F7"/>
                </w:rPr>
                <w:t>araminfo@eon.hu</w:t>
              </w:r>
            </w:hyperlink>
          </w:p>
          <w:p w:rsidR="00B63BA7" w:rsidRPr="006D207E" w:rsidRDefault="00B63BA7" w:rsidP="00B63BA7">
            <w:pPr>
              <w:rPr>
                <w:sz w:val="20"/>
                <w:szCs w:val="20"/>
              </w:rPr>
            </w:pPr>
          </w:p>
        </w:tc>
      </w:tr>
      <w:tr w:rsidR="00B63BA7" w:rsidTr="00B63BA7">
        <w:trPr>
          <w:trHeight w:val="422"/>
        </w:trPr>
        <w:tc>
          <w:tcPr>
            <w:tcW w:w="621" w:type="dxa"/>
          </w:tcPr>
          <w:p w:rsidR="00B63BA7" w:rsidRDefault="00B63BA7" w:rsidP="00B63BA7">
            <w:pPr>
              <w:jc w:val="center"/>
            </w:pPr>
            <w:r>
              <w:t>5.</w:t>
            </w:r>
          </w:p>
        </w:tc>
        <w:tc>
          <w:tcPr>
            <w:tcW w:w="3425" w:type="dxa"/>
          </w:tcPr>
          <w:p w:rsidR="00B63BA7" w:rsidRDefault="00B63BA7" w:rsidP="00B63BA7">
            <w:r>
              <w:t>helyi közfoglalkoztatás</w:t>
            </w:r>
          </w:p>
        </w:tc>
        <w:tc>
          <w:tcPr>
            <w:tcW w:w="3064" w:type="dxa"/>
          </w:tcPr>
          <w:p w:rsidR="00B63BA7" w:rsidRDefault="00B63BA7" w:rsidP="00B63BA7">
            <w:pPr>
              <w:jc w:val="center"/>
            </w:pPr>
            <w:r>
              <w:t>hátrányos helyzetű rétegek foglalkoztatásával kapcsolatos feladatok</w:t>
            </w:r>
          </w:p>
        </w:tc>
        <w:tc>
          <w:tcPr>
            <w:tcW w:w="2259" w:type="dxa"/>
          </w:tcPr>
          <w:p w:rsidR="00B63BA7" w:rsidRDefault="00B63BA7" w:rsidP="00B63BA7">
            <w:pPr>
              <w:jc w:val="center"/>
            </w:pPr>
            <w:r>
              <w:t>Nyírkarász Községi Önkormányzat</w:t>
            </w:r>
          </w:p>
        </w:tc>
        <w:tc>
          <w:tcPr>
            <w:tcW w:w="3242" w:type="dxa"/>
          </w:tcPr>
          <w:p w:rsidR="00B63BA7" w:rsidRDefault="00B63BA7" w:rsidP="00B63BA7"/>
          <w:p w:rsidR="00B63BA7" w:rsidRDefault="00B63BA7" w:rsidP="00B63BA7">
            <w:hyperlink r:id="rId11" w:history="1">
              <w:r w:rsidRPr="007A55D7">
                <w:rPr>
                  <w:rStyle w:val="Hiperhivatkozs"/>
                </w:rPr>
                <w:t>http://www.nyirkarasz.hu/</w:t>
              </w:r>
            </w:hyperlink>
          </w:p>
          <w:p w:rsidR="00B63BA7" w:rsidRDefault="00B63BA7" w:rsidP="00B63BA7"/>
        </w:tc>
        <w:tc>
          <w:tcPr>
            <w:tcW w:w="2693" w:type="dxa"/>
          </w:tcPr>
          <w:p w:rsidR="00B63BA7" w:rsidRDefault="00B63BA7" w:rsidP="00B63BA7">
            <w:pPr>
              <w:jc w:val="center"/>
            </w:pPr>
          </w:p>
          <w:p w:rsidR="00B63BA7" w:rsidRPr="006D207E" w:rsidRDefault="00B63BA7" w:rsidP="00B63BA7">
            <w:pPr>
              <w:jc w:val="center"/>
            </w:pPr>
            <w:hyperlink r:id="rId12" w:history="1">
              <w:r w:rsidRPr="006D207E">
                <w:rPr>
                  <w:rStyle w:val="Hiperhivatkozs"/>
                  <w:color w:val="auto"/>
                </w:rPr>
                <w:t>info@nyirkarasz.hu</w:t>
              </w:r>
            </w:hyperlink>
          </w:p>
          <w:p w:rsidR="00B63BA7" w:rsidRDefault="00B63BA7" w:rsidP="00B63BA7">
            <w:pPr>
              <w:jc w:val="center"/>
            </w:pPr>
          </w:p>
        </w:tc>
      </w:tr>
      <w:tr w:rsidR="00B63BA7" w:rsidTr="00B63BA7">
        <w:trPr>
          <w:trHeight w:val="414"/>
        </w:trPr>
        <w:tc>
          <w:tcPr>
            <w:tcW w:w="621" w:type="dxa"/>
          </w:tcPr>
          <w:p w:rsidR="00B63BA7" w:rsidRDefault="00B63BA7" w:rsidP="00B63BA7">
            <w:pPr>
              <w:jc w:val="center"/>
            </w:pPr>
            <w:r>
              <w:t>6.</w:t>
            </w:r>
          </w:p>
        </w:tc>
        <w:tc>
          <w:tcPr>
            <w:tcW w:w="3425" w:type="dxa"/>
          </w:tcPr>
          <w:p w:rsidR="00B63BA7" w:rsidRDefault="00B63BA7" w:rsidP="00B63BA7">
            <w:r>
              <w:t>temető fenntartás</w:t>
            </w:r>
          </w:p>
        </w:tc>
        <w:tc>
          <w:tcPr>
            <w:tcW w:w="3064" w:type="dxa"/>
          </w:tcPr>
          <w:p w:rsidR="00B63BA7" w:rsidRDefault="00B63BA7" w:rsidP="00B63BA7">
            <w:r>
              <w:t>temető rendeltetésszerű használatának biztosítása, teljes körű temetkezési szolgáltatás nyújtása</w:t>
            </w:r>
          </w:p>
        </w:tc>
        <w:tc>
          <w:tcPr>
            <w:tcW w:w="2259" w:type="dxa"/>
          </w:tcPr>
          <w:p w:rsidR="00B63BA7" w:rsidRDefault="00B63BA7" w:rsidP="00B63BA7">
            <w:pPr>
              <w:jc w:val="center"/>
            </w:pPr>
            <w:r>
              <w:t>Nyírkarász Községi Önkormányzat</w:t>
            </w:r>
          </w:p>
        </w:tc>
        <w:tc>
          <w:tcPr>
            <w:tcW w:w="3242" w:type="dxa"/>
          </w:tcPr>
          <w:p w:rsidR="00B63BA7" w:rsidRDefault="00B63BA7" w:rsidP="00B63BA7"/>
          <w:p w:rsidR="00B63BA7" w:rsidRDefault="00B63BA7" w:rsidP="00B63BA7">
            <w:hyperlink r:id="rId13" w:history="1">
              <w:r w:rsidRPr="007A55D7">
                <w:rPr>
                  <w:rStyle w:val="Hiperhivatkozs"/>
                </w:rPr>
                <w:t>http://www.nyirkarasz.hu/</w:t>
              </w:r>
            </w:hyperlink>
          </w:p>
          <w:p w:rsidR="00B63BA7" w:rsidRDefault="00B63BA7" w:rsidP="00B63BA7"/>
        </w:tc>
        <w:tc>
          <w:tcPr>
            <w:tcW w:w="2693" w:type="dxa"/>
          </w:tcPr>
          <w:p w:rsidR="00B63BA7" w:rsidRDefault="00B63BA7" w:rsidP="00B63BA7">
            <w:pPr>
              <w:jc w:val="center"/>
            </w:pPr>
          </w:p>
          <w:p w:rsidR="00B63BA7" w:rsidRPr="006D207E" w:rsidRDefault="00B63BA7" w:rsidP="00B63BA7">
            <w:pPr>
              <w:jc w:val="center"/>
            </w:pPr>
            <w:hyperlink r:id="rId14" w:history="1">
              <w:r w:rsidRPr="006D207E">
                <w:rPr>
                  <w:rStyle w:val="Hiperhivatkozs"/>
                  <w:color w:val="auto"/>
                </w:rPr>
                <w:t>info@nyirkarasz.hu</w:t>
              </w:r>
            </w:hyperlink>
          </w:p>
          <w:p w:rsidR="00B63BA7" w:rsidRPr="006D207E" w:rsidRDefault="00B63BA7" w:rsidP="00B63BA7"/>
        </w:tc>
      </w:tr>
      <w:tr w:rsidR="00B63BA7" w:rsidTr="00B63BA7">
        <w:trPr>
          <w:trHeight w:val="414"/>
        </w:trPr>
        <w:tc>
          <w:tcPr>
            <w:tcW w:w="621" w:type="dxa"/>
          </w:tcPr>
          <w:p w:rsidR="00B63BA7" w:rsidRDefault="00B63BA7" w:rsidP="00B63BA7">
            <w:pPr>
              <w:jc w:val="center"/>
            </w:pPr>
            <w:r>
              <w:t>7.</w:t>
            </w:r>
          </w:p>
        </w:tc>
        <w:tc>
          <w:tcPr>
            <w:tcW w:w="3425" w:type="dxa"/>
          </w:tcPr>
          <w:p w:rsidR="00B63BA7" w:rsidRDefault="00B63BA7" w:rsidP="00B63BA7">
            <w:r>
              <w:t>köztisztasági, közterület-fenntartási feladatok</w:t>
            </w:r>
          </w:p>
        </w:tc>
        <w:tc>
          <w:tcPr>
            <w:tcW w:w="3064" w:type="dxa"/>
          </w:tcPr>
          <w:p w:rsidR="00B63BA7" w:rsidRDefault="00B63BA7" w:rsidP="00B63BA7">
            <w:r>
              <w:t>utak, járdák, terek kezelése, karbantartása, téli síkosság mentesítése, parlagfű ellenőrzés, parkerdő és parkfenntartás</w:t>
            </w:r>
          </w:p>
        </w:tc>
        <w:tc>
          <w:tcPr>
            <w:tcW w:w="2259" w:type="dxa"/>
          </w:tcPr>
          <w:p w:rsidR="00B63BA7" w:rsidRDefault="00B63BA7" w:rsidP="00B63BA7">
            <w:pPr>
              <w:jc w:val="center"/>
            </w:pPr>
            <w:r>
              <w:t>Nyírkarász Községi Önkormányzat</w:t>
            </w:r>
          </w:p>
        </w:tc>
        <w:tc>
          <w:tcPr>
            <w:tcW w:w="3242" w:type="dxa"/>
          </w:tcPr>
          <w:p w:rsidR="00B63BA7" w:rsidRDefault="00B63BA7" w:rsidP="00B63BA7"/>
          <w:p w:rsidR="00B63BA7" w:rsidRDefault="00B63BA7" w:rsidP="00B63BA7">
            <w:hyperlink r:id="rId15" w:history="1">
              <w:r w:rsidRPr="007A55D7">
                <w:rPr>
                  <w:rStyle w:val="Hiperhivatkozs"/>
                </w:rPr>
                <w:t>http://www.nyirkarasz.hu/</w:t>
              </w:r>
            </w:hyperlink>
          </w:p>
          <w:p w:rsidR="00B63BA7" w:rsidRDefault="00B63BA7" w:rsidP="00B63BA7"/>
        </w:tc>
        <w:tc>
          <w:tcPr>
            <w:tcW w:w="2693" w:type="dxa"/>
          </w:tcPr>
          <w:p w:rsidR="00B63BA7" w:rsidRDefault="00B63BA7" w:rsidP="00B63BA7">
            <w:pPr>
              <w:jc w:val="center"/>
            </w:pPr>
          </w:p>
          <w:p w:rsidR="00B63BA7" w:rsidRPr="006D207E" w:rsidRDefault="00B63BA7" w:rsidP="00B63BA7">
            <w:pPr>
              <w:jc w:val="center"/>
            </w:pPr>
            <w:hyperlink r:id="rId16" w:history="1">
              <w:r w:rsidRPr="006D207E">
                <w:rPr>
                  <w:rStyle w:val="Hiperhivatkozs"/>
                  <w:color w:val="auto"/>
                </w:rPr>
                <w:t>info@nyirkarasz.hu</w:t>
              </w:r>
            </w:hyperlink>
          </w:p>
          <w:p w:rsidR="00B63BA7" w:rsidRDefault="00B63BA7" w:rsidP="00B63BA7">
            <w:pPr>
              <w:jc w:val="center"/>
            </w:pPr>
          </w:p>
        </w:tc>
      </w:tr>
    </w:tbl>
    <w:p w:rsidR="009974A4" w:rsidRDefault="009974A4" w:rsidP="009974A4">
      <w:pPr>
        <w:jc w:val="center"/>
      </w:pPr>
    </w:p>
    <w:p w:rsidR="009974A4" w:rsidRDefault="009974A4" w:rsidP="009974A4">
      <w:pPr>
        <w:jc w:val="center"/>
      </w:pPr>
    </w:p>
    <w:p w:rsidR="009974A4" w:rsidRDefault="009974A4" w:rsidP="009974A4">
      <w:pPr>
        <w:jc w:val="center"/>
      </w:pPr>
    </w:p>
    <w:sectPr w:rsidR="009974A4" w:rsidSect="009974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A4"/>
    <w:rsid w:val="001A1308"/>
    <w:rsid w:val="006D207E"/>
    <w:rsid w:val="009974A4"/>
    <w:rsid w:val="00B63BA7"/>
    <w:rsid w:val="00F0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3A48C-517C-43BD-B0A9-78DAF4DD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97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079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vzrt.hu" TargetMode="External"/><Relationship Id="rId13" Type="http://schemas.openxmlformats.org/officeDocument/2006/relationships/hyperlink" Target="http://www.nyirkarasz.h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rvzrt.hu/" TargetMode="External"/><Relationship Id="rId12" Type="http://schemas.openxmlformats.org/officeDocument/2006/relationships/hyperlink" Target="mailto:info@nyirkarasz.h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nfo@nyirkarasz.hu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trvzrt.hu" TargetMode="External"/><Relationship Id="rId11" Type="http://schemas.openxmlformats.org/officeDocument/2006/relationships/hyperlink" Target="http://www.nyirkarasz.hu/" TargetMode="External"/><Relationship Id="rId5" Type="http://schemas.openxmlformats.org/officeDocument/2006/relationships/hyperlink" Target="http://www.trvzrt.hu/" TargetMode="External"/><Relationship Id="rId15" Type="http://schemas.openxmlformats.org/officeDocument/2006/relationships/hyperlink" Target="http://www.nyirkarasz.hu/" TargetMode="External"/><Relationship Id="rId10" Type="http://schemas.openxmlformats.org/officeDocument/2006/relationships/hyperlink" Target="mailto:araminfo@eon.hu" TargetMode="External"/><Relationship Id="rId4" Type="http://schemas.openxmlformats.org/officeDocument/2006/relationships/hyperlink" Target="http://www.thgkft.hu/" TargetMode="External"/><Relationship Id="rId9" Type="http://schemas.openxmlformats.org/officeDocument/2006/relationships/hyperlink" Target="https://www.eon.hu/hu/lakossagi.html" TargetMode="External"/><Relationship Id="rId14" Type="http://schemas.openxmlformats.org/officeDocument/2006/relationships/hyperlink" Target="mailto:info@nyirkara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2018-12-17T12:45:00Z</dcterms:created>
  <dcterms:modified xsi:type="dcterms:W3CDTF">2018-12-17T13:22:00Z</dcterms:modified>
</cp:coreProperties>
</file>