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C753F1">
        <w:rPr>
          <w:rFonts w:ascii="Times New Roman" w:hAnsi="Times New Roman" w:cs="Times New Roman"/>
          <w:sz w:val="24"/>
          <w:szCs w:val="24"/>
        </w:rPr>
        <w:t>-12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C753F1">
        <w:rPr>
          <w:rFonts w:ascii="Times New Roman" w:hAnsi="Times New Roman" w:cs="Times New Roman"/>
          <w:b/>
          <w:sz w:val="24"/>
          <w:szCs w:val="24"/>
        </w:rPr>
        <w:t>augusztus 29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AF7335">
        <w:rPr>
          <w:rFonts w:ascii="Times New Roman" w:hAnsi="Times New Roman" w:cs="Times New Roman"/>
          <w:b/>
          <w:sz w:val="24"/>
          <w:szCs w:val="24"/>
        </w:rPr>
        <w:t xml:space="preserve"> (csütörtök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B">
        <w:rPr>
          <w:rFonts w:ascii="Times New Roman" w:hAnsi="Times New Roman" w:cs="Times New Roman"/>
          <w:b/>
          <w:sz w:val="24"/>
          <w:szCs w:val="24"/>
        </w:rPr>
        <w:t>09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0B4199">
        <w:rPr>
          <w:rFonts w:ascii="Times New Roman" w:hAnsi="Times New Roman" w:cs="Times New Roman"/>
          <w:sz w:val="24"/>
          <w:szCs w:val="24"/>
        </w:rPr>
        <w:t>következő</w:t>
      </w:r>
      <w:r w:rsidR="0057540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7E756A" w:rsidRDefault="009972A5" w:rsidP="007E756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Pr="007E756A" w:rsidRDefault="009972A5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</w:t>
      </w:r>
      <w:r w:rsidR="005E27BC" w:rsidRPr="007E756A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01B3B" w:rsidRDefault="00501B3B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E756A" w:rsidRDefault="005764CF" w:rsidP="002E6E8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Előterjesztés</w:t>
      </w:r>
      <w:r w:rsidR="00575402" w:rsidRPr="007E756A">
        <w:rPr>
          <w:rFonts w:ascii="Times New Roman" w:hAnsi="Times New Roman" w:cs="Times New Roman"/>
          <w:sz w:val="24"/>
          <w:szCs w:val="24"/>
        </w:rPr>
        <w:t xml:space="preserve"> </w:t>
      </w:r>
      <w:r w:rsidR="002E6E8A" w:rsidRPr="002E6E8A">
        <w:rPr>
          <w:rFonts w:ascii="Times New Roman" w:hAnsi="Times New Roman" w:cs="Times New Roman"/>
          <w:sz w:val="24"/>
          <w:szCs w:val="24"/>
        </w:rPr>
        <w:t>a Nyírkarászi Óvoda vezetői teljesítményértékelésének szempontjairól</w:t>
      </w:r>
    </w:p>
    <w:p w:rsidR="007A7548" w:rsidRDefault="005764CF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AF7335" w:rsidRDefault="00AF7335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F7335" w:rsidRPr="00AF7335" w:rsidRDefault="00AF7335" w:rsidP="00AF7335">
      <w:pPr>
        <w:jc w:val="both"/>
        <w:rPr>
          <w:sz w:val="24"/>
          <w:szCs w:val="24"/>
        </w:rPr>
      </w:pP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C753F1">
        <w:rPr>
          <w:rFonts w:ascii="Times New Roman" w:hAnsi="Times New Roman" w:cs="Times New Roman"/>
          <w:i/>
          <w:sz w:val="24"/>
          <w:szCs w:val="24"/>
        </w:rPr>
        <w:t>2024. augusztus 27.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419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E6E8A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1B3B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5402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D7763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E756A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AF7335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53F1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160E9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0C61-FE13-40E4-AB02-332845E2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Nóra</cp:lastModifiedBy>
  <cp:revision>2</cp:revision>
  <cp:lastPrinted>2024-01-03T10:25:00Z</cp:lastPrinted>
  <dcterms:created xsi:type="dcterms:W3CDTF">2024-08-27T20:51:00Z</dcterms:created>
  <dcterms:modified xsi:type="dcterms:W3CDTF">2024-08-27T20:51:00Z</dcterms:modified>
</cp:coreProperties>
</file>