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10458" w14:textId="5CFDA465" w:rsidR="002E42D5" w:rsidRPr="00832E5D" w:rsidRDefault="002E42D5" w:rsidP="00832E5D">
      <w:pPr>
        <w:pStyle w:val="NormlWeb"/>
        <w:jc w:val="center"/>
        <w:rPr>
          <w:b/>
          <w:bCs/>
          <w:sz w:val="28"/>
          <w:szCs w:val="28"/>
        </w:rPr>
      </w:pPr>
      <w:r w:rsidRPr="00C32A28">
        <w:rPr>
          <w:b/>
          <w:bCs/>
          <w:sz w:val="28"/>
          <w:szCs w:val="28"/>
        </w:rPr>
        <w:t>Tájékoztató a parlagfű</w:t>
      </w:r>
      <w:r w:rsidR="00F45852">
        <w:rPr>
          <w:b/>
          <w:bCs/>
          <w:sz w:val="28"/>
          <w:szCs w:val="28"/>
        </w:rPr>
        <w:t xml:space="preserve"> elleni védekezési</w:t>
      </w:r>
      <w:r w:rsidRPr="00C32A28">
        <w:rPr>
          <w:b/>
          <w:bCs/>
          <w:sz w:val="28"/>
          <w:szCs w:val="28"/>
        </w:rPr>
        <w:t xml:space="preserve"> kötelezettségről</w:t>
      </w:r>
    </w:p>
    <w:p w14:paraId="3E407D22" w14:textId="73403E43" w:rsidR="002E42D5" w:rsidRDefault="00832E5D" w:rsidP="002E42D5">
      <w:pPr>
        <w:pStyle w:val="NormlWeb"/>
        <w:spacing w:line="360" w:lineRule="auto"/>
        <w:jc w:val="both"/>
        <w:rPr>
          <w:bCs/>
        </w:rPr>
      </w:pPr>
      <w:r>
        <w:t>Felhívom</w:t>
      </w:r>
      <w:r w:rsidR="002E42D5">
        <w:t xml:space="preserve"> a Tisztelt Lakosság figyelmét, hogy az élelmiszerláncról és hatósági felügyeletéről szóló 2008. évi XLVI. törvény 17. § (4) bekezdésében foglaltak alapján a</w:t>
      </w:r>
      <w:r w:rsidR="002E42D5" w:rsidRPr="00AB351D">
        <w:rPr>
          <w:bCs/>
        </w:rPr>
        <w:t xml:space="preserve"> földhasználó köteles az ingatlanon a parlagfű virágbimbójának kialakulását megakadály</w:t>
      </w:r>
      <w:r w:rsidR="005E685F">
        <w:rPr>
          <w:bCs/>
        </w:rPr>
        <w:t>o</w:t>
      </w:r>
      <w:r w:rsidR="002E42D5" w:rsidRPr="00AB351D">
        <w:rPr>
          <w:bCs/>
        </w:rPr>
        <w:t>zni, és ezt követően ezt az állapotot a vegetációs időszak végéig folyamatosan fenntartani.</w:t>
      </w:r>
    </w:p>
    <w:p w14:paraId="1C38D19E" w14:textId="74153939" w:rsidR="00832E5D" w:rsidRPr="00AB351D" w:rsidRDefault="00F45852" w:rsidP="002E42D5">
      <w:pPr>
        <w:pStyle w:val="NormlWeb"/>
        <w:spacing w:line="360" w:lineRule="auto"/>
        <w:jc w:val="both"/>
      </w:pPr>
      <w:r>
        <w:t>A</w:t>
      </w:r>
      <w:r w:rsidR="00832E5D" w:rsidRPr="00832E5D">
        <w:t xml:space="preserve"> földtulaj</w:t>
      </w:r>
      <w:r>
        <w:t>donosoknak ez a kötelezettsége</w:t>
      </w:r>
      <w:r w:rsidR="00832E5D" w:rsidRPr="00832E5D">
        <w:t xml:space="preserve"> nemcsak július 1-től áll fenn, hanem az egész vegetációs időszak alatt.</w:t>
      </w:r>
    </w:p>
    <w:p w14:paraId="4B0D6109" w14:textId="475FA0FE" w:rsidR="002E42D5" w:rsidRDefault="002E42D5" w:rsidP="002E42D5">
      <w:pPr>
        <w:pStyle w:val="NormlWeb"/>
        <w:spacing w:line="360" w:lineRule="auto"/>
        <w:jc w:val="both"/>
      </w:pPr>
      <w:r>
        <w:t>Az ingatlanok parlagfűvel való fertőzöttségét helyszíni ellenőrzés keretében hivatalból vagy bejelentés alapján, belterül</w:t>
      </w:r>
      <w:r w:rsidR="00CD4A6D">
        <w:t xml:space="preserve">eten a jegyző, külterületen a Szabolcs-Szatmár-Bereg </w:t>
      </w:r>
      <w:r>
        <w:t xml:space="preserve">Vármegyei Kormányhivatal Földhivatali Osztálya végzi. </w:t>
      </w:r>
      <w:r w:rsidRPr="00CD4A6D">
        <w:rPr>
          <w:b/>
        </w:rPr>
        <w:t>A helyszíni ellenőrzésről a földhasználó előzetes értesítése mellőzhető.</w:t>
      </w:r>
      <w:r w:rsidRPr="001C1577">
        <w:t xml:space="preserve"> </w:t>
      </w:r>
      <w:r>
        <w:t>A helyszíni ellenőrzésről jegyzőkönyv készül.</w:t>
      </w:r>
      <w:r w:rsidR="003740C7">
        <w:t xml:space="preserve"> </w:t>
      </w:r>
      <w:r>
        <w:t xml:space="preserve"> </w:t>
      </w:r>
    </w:p>
    <w:p w14:paraId="56FA0B7B" w14:textId="77777777" w:rsidR="00832E5D" w:rsidRDefault="002E42D5" w:rsidP="002E42D5">
      <w:pPr>
        <w:pStyle w:val="NormlWeb"/>
        <w:spacing w:line="360" w:lineRule="auto"/>
        <w:jc w:val="both"/>
        <w:rPr>
          <w:bCs/>
        </w:rPr>
      </w:pPr>
      <w:r>
        <w:t>Belterületi ingatlanok esetében a jegyző parlagfű elleni közérdekű védekezést rendel el, ha a földhasználó a parlagfű elleni védekezési kötelezettségének nem tesz eleget</w:t>
      </w:r>
      <w:r w:rsidR="005E685F">
        <w:t>. A</w:t>
      </w:r>
      <w:r>
        <w:t xml:space="preserve"> földhasználó továbbá </w:t>
      </w:r>
      <w:r>
        <w:rPr>
          <w:bCs/>
        </w:rPr>
        <w:t>növényvédelmi bírsággal is sújtandó!</w:t>
      </w:r>
      <w:r w:rsidR="00832E5D" w:rsidRPr="00832E5D">
        <w:t xml:space="preserve"> </w:t>
      </w:r>
      <w:r w:rsidR="00832E5D" w:rsidRPr="00832E5D">
        <w:rPr>
          <w:bCs/>
        </w:rPr>
        <w:t>A bírság mértéke belterületen igen magas, 15.000 Ft-tól 5.000.000 Ft-ig terjed.</w:t>
      </w:r>
    </w:p>
    <w:p w14:paraId="37A796D2" w14:textId="519740DA" w:rsidR="002E42D5" w:rsidRDefault="002E42D5" w:rsidP="002E42D5">
      <w:pPr>
        <w:pStyle w:val="NormlWeb"/>
        <w:spacing w:line="360" w:lineRule="auto"/>
        <w:jc w:val="both"/>
        <w:rPr>
          <w:bCs/>
        </w:rPr>
      </w:pPr>
      <w:r>
        <w:t>A parlagfűvel fertőzött</w:t>
      </w:r>
      <w:r>
        <w:rPr>
          <w:b/>
          <w:bCs/>
        </w:rPr>
        <w:t xml:space="preserve"> </w:t>
      </w:r>
      <w:r w:rsidRPr="00F45852">
        <w:rPr>
          <w:b/>
          <w:bCs/>
        </w:rPr>
        <w:t>belterületi ingatlannal</w:t>
      </w:r>
      <w:r w:rsidRPr="00C3160C">
        <w:rPr>
          <w:bCs/>
        </w:rPr>
        <w:t xml:space="preserve"> kapcsolat</w:t>
      </w:r>
      <w:r>
        <w:rPr>
          <w:bCs/>
        </w:rPr>
        <w:t>os bejelentés megtehető</w:t>
      </w:r>
    </w:p>
    <w:p w14:paraId="3351BB60" w14:textId="62B5D1FA" w:rsidR="002E42D5" w:rsidRPr="00C32A28" w:rsidRDefault="00CD4A6D" w:rsidP="002E42D5">
      <w:pPr>
        <w:pStyle w:val="NormlWeb"/>
        <w:numPr>
          <w:ilvl w:val="0"/>
          <w:numId w:val="1"/>
        </w:numPr>
        <w:spacing w:line="360" w:lineRule="auto"/>
        <w:jc w:val="both"/>
      </w:pPr>
      <w:r>
        <w:rPr>
          <w:bCs/>
        </w:rPr>
        <w:t>személyesen a Nyírkarászi</w:t>
      </w:r>
      <w:r w:rsidR="002E42D5">
        <w:rPr>
          <w:bCs/>
        </w:rPr>
        <w:t xml:space="preserve"> </w:t>
      </w:r>
      <w:r w:rsidR="002E42D5" w:rsidRPr="00C3160C">
        <w:rPr>
          <w:bCs/>
        </w:rPr>
        <w:t xml:space="preserve">Polgármesteri Hivatalban, </w:t>
      </w:r>
    </w:p>
    <w:p w14:paraId="2327C013" w14:textId="3209E786" w:rsidR="002E42D5" w:rsidRPr="00C32A28" w:rsidRDefault="002E42D5" w:rsidP="00CD4A6D">
      <w:pPr>
        <w:pStyle w:val="NormlWeb"/>
        <w:numPr>
          <w:ilvl w:val="0"/>
          <w:numId w:val="1"/>
        </w:numPr>
        <w:spacing w:line="360" w:lineRule="auto"/>
        <w:jc w:val="both"/>
      </w:pPr>
      <w:proofErr w:type="spellStart"/>
      <w:r>
        <w:rPr>
          <w:bCs/>
        </w:rPr>
        <w:t>emailen</w:t>
      </w:r>
      <w:proofErr w:type="spellEnd"/>
      <w:r>
        <w:rPr>
          <w:bCs/>
        </w:rPr>
        <w:t xml:space="preserve"> a</w:t>
      </w:r>
      <w:r w:rsidR="0018027E">
        <w:rPr>
          <w:bCs/>
        </w:rPr>
        <w:t xml:space="preserve">z   </w:t>
      </w:r>
      <w:r>
        <w:rPr>
          <w:bCs/>
        </w:rPr>
        <w:t xml:space="preserve"> </w:t>
      </w:r>
      <w:proofErr w:type="spellStart"/>
      <w:proofErr w:type="gramStart"/>
      <w:r w:rsidR="00CD4A6D" w:rsidRPr="0018027E">
        <w:rPr>
          <w:bCs/>
          <w:i/>
        </w:rPr>
        <w:t>info</w:t>
      </w:r>
      <w:proofErr w:type="spellEnd"/>
      <w:r w:rsidR="00CD4A6D" w:rsidRPr="0018027E">
        <w:rPr>
          <w:bCs/>
          <w:i/>
        </w:rPr>
        <w:t>@nyirkarasz.hu</w:t>
      </w:r>
      <w:r w:rsidR="00CD4A6D">
        <w:rPr>
          <w:bCs/>
        </w:rPr>
        <w:t xml:space="preserve"> </w:t>
      </w:r>
      <w:r w:rsidR="0018027E">
        <w:rPr>
          <w:bCs/>
        </w:rPr>
        <w:t xml:space="preserve">  </w:t>
      </w:r>
      <w:r w:rsidR="00CD4A6D">
        <w:rPr>
          <w:bCs/>
        </w:rPr>
        <w:t>email</w:t>
      </w:r>
      <w:proofErr w:type="gramEnd"/>
      <w:r w:rsidR="00CD4A6D">
        <w:rPr>
          <w:bCs/>
        </w:rPr>
        <w:t xml:space="preserve"> címen,</w:t>
      </w:r>
    </w:p>
    <w:p w14:paraId="47004C14" w14:textId="2F399FAA" w:rsidR="002E42D5" w:rsidRPr="00C32A28" w:rsidRDefault="002E42D5" w:rsidP="002E42D5">
      <w:pPr>
        <w:pStyle w:val="NormlWeb"/>
        <w:numPr>
          <w:ilvl w:val="0"/>
          <w:numId w:val="1"/>
        </w:numPr>
        <w:spacing w:line="360" w:lineRule="auto"/>
        <w:jc w:val="both"/>
      </w:pPr>
      <w:r>
        <w:rPr>
          <w:bCs/>
        </w:rPr>
        <w:t xml:space="preserve">a </w:t>
      </w:r>
      <w:r w:rsidRPr="00C32A28">
        <w:rPr>
          <w:bCs/>
        </w:rPr>
        <w:t>Parlagfű Bejelentő Rendszer</w:t>
      </w:r>
      <w:r>
        <w:rPr>
          <w:bCs/>
        </w:rPr>
        <w:t>en</w:t>
      </w:r>
      <w:r w:rsidR="005E685F">
        <w:rPr>
          <w:bCs/>
        </w:rPr>
        <w:t>,</w:t>
      </w:r>
      <w:r>
        <w:rPr>
          <w:bCs/>
        </w:rPr>
        <w:t xml:space="preserve"> a </w:t>
      </w:r>
      <w:hyperlink r:id="rId5" w:history="1">
        <w:r w:rsidRPr="00663064">
          <w:rPr>
            <w:rStyle w:val="Hiperhivatkozs"/>
            <w:rFonts w:eastAsiaTheme="majorEastAsia"/>
            <w:bCs/>
          </w:rPr>
          <w:t>https://pbr.nebih.gov.hu/</w:t>
        </w:r>
      </w:hyperlink>
      <w:r>
        <w:rPr>
          <w:bCs/>
        </w:rPr>
        <w:t xml:space="preserve"> oldalon, vagy</w:t>
      </w:r>
    </w:p>
    <w:p w14:paraId="7173776D" w14:textId="77777777" w:rsidR="002E42D5" w:rsidRPr="00C32A28" w:rsidRDefault="002E42D5" w:rsidP="002E42D5">
      <w:pPr>
        <w:pStyle w:val="NormlWeb"/>
        <w:numPr>
          <w:ilvl w:val="0"/>
          <w:numId w:val="1"/>
        </w:numPr>
        <w:spacing w:line="360" w:lineRule="auto"/>
        <w:jc w:val="both"/>
      </w:pPr>
      <w:r>
        <w:t xml:space="preserve">a </w:t>
      </w:r>
      <w:r w:rsidRPr="00C32A28">
        <w:t xml:space="preserve">NÉBIH </w:t>
      </w:r>
      <w:r w:rsidRPr="00C32A28">
        <w:rPr>
          <w:i/>
          <w:iCs/>
        </w:rPr>
        <w:t>Parlagfű Bejelentő</w:t>
      </w:r>
      <w:r>
        <w:t xml:space="preserve"> elnevezésű mobiltelefonos alkalmazásán keresztül.</w:t>
      </w:r>
    </w:p>
    <w:p w14:paraId="79D72A5F" w14:textId="22B11EEE" w:rsidR="00832E5D" w:rsidRDefault="00832E5D" w:rsidP="002E42D5">
      <w:pPr>
        <w:pStyle w:val="NormlWeb"/>
        <w:spacing w:line="360" w:lineRule="auto"/>
        <w:jc w:val="both"/>
      </w:pPr>
      <w:r w:rsidRPr="00832E5D">
        <w:t>Belterületen az ingatlantulajdonosok</w:t>
      </w:r>
      <w:r>
        <w:t>/használók</w:t>
      </w:r>
      <w:r w:rsidRPr="00832E5D">
        <w:t xml:space="preserve"> kötelesek az ingatlanjukon, és az ingatlan előtti terül</w:t>
      </w:r>
      <w:r>
        <w:t>e</w:t>
      </w:r>
      <w:r w:rsidRPr="00832E5D">
        <w:t>ten megoldani a parlagfű mentesítést! Kaszálás esetén figyelni kell arra, hogy a növények gyorsan újra hajtanak</w:t>
      </w:r>
      <w:r>
        <w:t>, t</w:t>
      </w:r>
      <w:r w:rsidRPr="00832E5D">
        <w:t>ehát egy kaszálás nem elég a vegetációs időben.</w:t>
      </w:r>
      <w:r w:rsidR="00F2216B" w:rsidRPr="00F2216B">
        <w:t xml:space="preserve"> </w:t>
      </w:r>
    </w:p>
    <w:p w14:paraId="0AAEA0D6" w14:textId="5AEC731B" w:rsidR="00832E5D" w:rsidRDefault="00832E5D" w:rsidP="002E42D5">
      <w:pPr>
        <w:pStyle w:val="NormlWeb"/>
        <w:spacing w:line="360" w:lineRule="auto"/>
        <w:jc w:val="both"/>
      </w:pPr>
      <w:r w:rsidRPr="00832E5D">
        <w:t xml:space="preserve">Kérjük a Tisztelt </w:t>
      </w:r>
      <w:r>
        <w:t>Ingatlantulajdonosokat/</w:t>
      </w:r>
      <w:r w:rsidRPr="00832E5D">
        <w:t>ha</w:t>
      </w:r>
      <w:r>
        <w:t>sználókat</w:t>
      </w:r>
      <w:r w:rsidRPr="00832E5D">
        <w:t xml:space="preserve">, hogy a parlagfű </w:t>
      </w:r>
      <w:r w:rsidR="00F2216B">
        <w:t xml:space="preserve">elleni védekezési </w:t>
      </w:r>
      <w:bookmarkStart w:id="0" w:name="_GoBack"/>
      <w:bookmarkEnd w:id="0"/>
      <w:r w:rsidRPr="00832E5D">
        <w:t>kötelezettségüknek tegyenek eleget!</w:t>
      </w:r>
    </w:p>
    <w:p w14:paraId="679C40C2" w14:textId="75EB6E6E" w:rsidR="002E42D5" w:rsidRPr="0018027E" w:rsidRDefault="0018027E" w:rsidP="002E42D5">
      <w:pPr>
        <w:pStyle w:val="NormlWeb"/>
        <w:rPr>
          <w:i/>
        </w:rPr>
      </w:pPr>
      <w:r w:rsidRPr="0018027E">
        <w:rPr>
          <w:i/>
        </w:rPr>
        <w:t xml:space="preserve">Nyírkarász,2026. június 10. </w:t>
      </w:r>
    </w:p>
    <w:p w14:paraId="706D335B" w14:textId="420D6731" w:rsidR="002E42D5" w:rsidRPr="0018027E" w:rsidRDefault="0018027E" w:rsidP="0018027E">
      <w:pPr>
        <w:spacing w:line="360" w:lineRule="auto"/>
        <w:ind w:left="2124" w:firstLine="708"/>
        <w:jc w:val="center"/>
        <w:rPr>
          <w:b/>
        </w:rPr>
      </w:pPr>
      <w:r w:rsidRPr="0018027E">
        <w:rPr>
          <w:b/>
        </w:rPr>
        <w:t>Matyi Andrásné</w:t>
      </w:r>
    </w:p>
    <w:p w14:paraId="2F55FF15" w14:textId="031EB91B" w:rsidR="00BC1B0D" w:rsidRPr="00832E5D" w:rsidRDefault="002E42D5" w:rsidP="00832E5D">
      <w:pPr>
        <w:spacing w:line="360" w:lineRule="auto"/>
        <w:ind w:left="2124" w:firstLine="708"/>
        <w:jc w:val="center"/>
        <w:rPr>
          <w:b/>
        </w:rPr>
      </w:pPr>
      <w:proofErr w:type="gramStart"/>
      <w:r w:rsidRPr="0018027E">
        <w:rPr>
          <w:b/>
        </w:rPr>
        <w:t>jegyző</w:t>
      </w:r>
      <w:proofErr w:type="gramEnd"/>
    </w:p>
    <w:sectPr w:rsidR="00BC1B0D" w:rsidRPr="00832E5D" w:rsidSect="00832E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B2D24"/>
    <w:multiLevelType w:val="hybridMultilevel"/>
    <w:tmpl w:val="BFDE5C24"/>
    <w:lvl w:ilvl="0" w:tplc="6F48A4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D5"/>
    <w:rsid w:val="00037766"/>
    <w:rsid w:val="00095D32"/>
    <w:rsid w:val="000E6B3C"/>
    <w:rsid w:val="0018027E"/>
    <w:rsid w:val="002613F7"/>
    <w:rsid w:val="002E42D5"/>
    <w:rsid w:val="00307E74"/>
    <w:rsid w:val="0031235E"/>
    <w:rsid w:val="003740C7"/>
    <w:rsid w:val="004417F0"/>
    <w:rsid w:val="00490958"/>
    <w:rsid w:val="004F3230"/>
    <w:rsid w:val="005E685F"/>
    <w:rsid w:val="00832E5D"/>
    <w:rsid w:val="00880219"/>
    <w:rsid w:val="009265E5"/>
    <w:rsid w:val="00BA52B1"/>
    <w:rsid w:val="00BC1B0D"/>
    <w:rsid w:val="00CD4A6D"/>
    <w:rsid w:val="00DF35AD"/>
    <w:rsid w:val="00E12EC2"/>
    <w:rsid w:val="00F2216B"/>
    <w:rsid w:val="00F3175F"/>
    <w:rsid w:val="00F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4D8B"/>
  <w15:chartTrackingRefBased/>
  <w15:docId w15:val="{08FBAEA3-ABE4-4733-8808-D809DD5A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E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42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42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4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4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4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4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42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4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42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42D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42D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42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42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42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42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4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42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42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42D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4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42D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42D5"/>
    <w:rPr>
      <w:b/>
      <w:bCs/>
      <w:smallCaps/>
      <w:color w:val="2E74B5" w:themeColor="accent1" w:themeShade="BF"/>
      <w:spacing w:val="5"/>
    </w:rPr>
  </w:style>
  <w:style w:type="paragraph" w:styleId="NormlWeb">
    <w:name w:val="Normal (Web)"/>
    <w:basedOn w:val="Norml"/>
    <w:rsid w:val="002E42D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2E42D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D4A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r.nebih.gov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Balás Endre</dc:creator>
  <cp:keywords/>
  <dc:description/>
  <cp:lastModifiedBy>Hivatal4</cp:lastModifiedBy>
  <cp:revision>2</cp:revision>
  <dcterms:created xsi:type="dcterms:W3CDTF">2026-06-11T09:30:00Z</dcterms:created>
  <dcterms:modified xsi:type="dcterms:W3CDTF">2026-06-11T09:30:00Z</dcterms:modified>
</cp:coreProperties>
</file>